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C07" w:rsidRDefault="00D63572" w:rsidP="00203C07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90C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  <w:r w:rsidR="0094341A" w:rsidRPr="001729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6A48D5" w:rsidRPr="001729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25а</w:t>
      </w:r>
    </w:p>
    <w:p w:rsidR="00203C07" w:rsidRDefault="0094341A" w:rsidP="00203C07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90C">
        <w:rPr>
          <w:rFonts w:ascii="Times New Roman" w:hAnsi="Times New Roman" w:cs="Times New Roman"/>
          <w:color w:val="000000" w:themeColor="text1"/>
          <w:sz w:val="24"/>
          <w:szCs w:val="24"/>
        </w:rPr>
        <w:t>к Тарифному соглашению в системе ОМС</w:t>
      </w:r>
    </w:p>
    <w:p w:rsidR="00B90917" w:rsidRDefault="00916FA1" w:rsidP="00203C07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90C">
        <w:rPr>
          <w:rFonts w:ascii="Times New Roman" w:hAnsi="Times New Roman" w:cs="Times New Roman"/>
          <w:color w:val="000000" w:themeColor="text1"/>
          <w:sz w:val="24"/>
          <w:szCs w:val="24"/>
        </w:rPr>
        <w:t>Чеченской Республики на 2025</w:t>
      </w:r>
      <w:r w:rsidR="0094341A" w:rsidRPr="001729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</w:p>
    <w:p w:rsidR="00203C07" w:rsidRDefault="00203C07" w:rsidP="00203C07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3C07" w:rsidRPr="0017290C" w:rsidRDefault="00203C07" w:rsidP="00203C07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341A" w:rsidRPr="00203C07" w:rsidRDefault="0094341A" w:rsidP="0094341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03C0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Перечень КСГ в стационарных условиях, при оплате которых не применяется коэффициент уровня медицинской организации</w:t>
      </w:r>
      <w:r w:rsidR="00916FA1" w:rsidRPr="00203C0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на 2025</w:t>
      </w:r>
      <w:r w:rsidR="00142192" w:rsidRPr="00203C0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год</w:t>
      </w:r>
      <w:r w:rsidR="00C3124B" w:rsidRPr="00203C0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94341A" w:rsidRDefault="0094341A" w:rsidP="009434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211"/>
        <w:tblW w:w="9356" w:type="dxa"/>
        <w:tblInd w:w="-5" w:type="dxa"/>
        <w:tblLook w:val="04A0" w:firstRow="1" w:lastRow="0" w:firstColumn="1" w:lastColumn="0" w:noHBand="0" w:noVBand="1"/>
      </w:tblPr>
      <w:tblGrid>
        <w:gridCol w:w="1037"/>
        <w:gridCol w:w="8319"/>
      </w:tblGrid>
      <w:tr w:rsidR="00227EF0" w:rsidRPr="00492AEB" w:rsidTr="00203C07">
        <w:trPr>
          <w:cantSplit/>
          <w:trHeight w:val="641"/>
          <w:tblHeader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№ КСГ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  <w:proofErr w:type="spellEnd"/>
            <w:r w:rsidRPr="00492AE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КСГ</w:t>
            </w:r>
          </w:p>
        </w:tc>
      </w:tr>
      <w:tr w:rsidR="00227EF0" w:rsidRPr="00492AEB" w:rsidTr="00203C07">
        <w:trPr>
          <w:cantSplit/>
          <w:trHeight w:val="565"/>
        </w:trPr>
        <w:tc>
          <w:tcPr>
            <w:tcW w:w="9356" w:type="dxa"/>
            <w:gridSpan w:val="2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Круглосуточный</w:t>
            </w:r>
            <w:proofErr w:type="spellEnd"/>
            <w:r w:rsidRPr="00492AE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стационар</w:t>
            </w:r>
            <w:proofErr w:type="spellEnd"/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st01</w:t>
            </w:r>
            <w:r w:rsidRPr="00492AEB">
              <w:rPr>
                <w:rFonts w:ascii="Times New Roman" w:hAnsi="Times New Roman"/>
                <w:color w:val="000000" w:themeColor="text1"/>
                <w:sz w:val="24"/>
              </w:rPr>
              <w:t>.001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</w:t>
            </w:r>
            <w:r w:rsidRPr="00492AEB">
              <w:rPr>
                <w:rFonts w:ascii="Times New Roman" w:hAnsi="Times New Roman"/>
                <w:color w:val="000000" w:themeColor="text1"/>
                <w:sz w:val="24"/>
              </w:rPr>
              <w:t>02.002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/>
                <w:color w:val="000000" w:themeColor="text1"/>
                <w:sz w:val="24"/>
              </w:rPr>
              <w:t>Беременность</w:t>
            </w:r>
            <w:proofErr w:type="spellEnd"/>
            <w:r w:rsidRPr="00492AEB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492AEB">
              <w:rPr>
                <w:rFonts w:ascii="Times New Roman" w:hAnsi="Times New Roman"/>
                <w:color w:val="000000" w:themeColor="text1"/>
                <w:sz w:val="24"/>
              </w:rPr>
              <w:t>закон</w:t>
            </w: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чившаяся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абортивным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исходом</w:t>
            </w:r>
            <w:proofErr w:type="spellEnd"/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st02.006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Послеродовой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сепсис</w:t>
            </w:r>
            <w:proofErr w:type="spellEnd"/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st02.012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женских половых органах (уровень 3)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st03.002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Ангионевротический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отек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анафилактический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шок</w:t>
            </w:r>
            <w:proofErr w:type="spellEnd"/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st04.001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Язва желудка и двенадцатиперстной кишки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st09.003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мужских половых органах, дети (уровень 3)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st09.004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мужских половых органах, дети (уровень 4)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st09.008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почке и мочевыделительной системе, дети (уровень 4)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st09.009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почке и мочевыделительной системе, дети (уровень 5)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st09.010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почке и мочевыделительной системе, дети (уровень 6)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st10.003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дети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st10.005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по поводу грыж, дети (уровень 1)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st14.001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кишечнике и анальной области (уровень 1)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st15.005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Эпилепсия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судороги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st15.008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(уровень 1)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st15.009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(уровень 2)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st16.003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Дорсопатии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спондилопатии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остеопатии</w:t>
            </w:r>
            <w:proofErr w:type="spellEnd"/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st16.005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Сотрясение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головного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мозга</w:t>
            </w:r>
            <w:proofErr w:type="spellEnd"/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st16.010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периферической нервной системе (уровень 2)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st16.011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периферической нервной системе (уровень 3)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st20.008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st20.009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st20.010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Замена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речевого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процессора</w:t>
            </w:r>
            <w:proofErr w:type="spellEnd"/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st21.004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st21.006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st21.009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факоэмульсификация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 имплантацией ИОЛ)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st27.001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st27.003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Болезни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желчного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пузыря</w:t>
            </w:r>
            <w:proofErr w:type="spellEnd"/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st27.005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Гипертоническая болезнь в стадии обострения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st27.006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st27.010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Бронхит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необструктивный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, симптомы и признаки, относящиеся к органам дыхания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st28.004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st28.005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st29.002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Переломы шейки бедра и костей таза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st29.003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st29.004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st29.005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Переломы, вывихи, растяжения области колена и голени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st29.012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костно-мышечной системе и суставах (уровень 4)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st29.013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костно-мышечной системе и суставах (уровень 5)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st30.004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Болезни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предстательной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железы</w:t>
            </w:r>
            <w:proofErr w:type="spellEnd"/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st30.008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мужских половых органах, взрослые (уровень 3)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st30.009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мужских половых органах, взрослые (уровень 4)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st30.015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почке и мочевыделительной системе, взрослые (уровень 6)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st31.002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коже, подкожной клетчатке, придатках кожи (уровень 1)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st31.009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эндокринных железах кроме гипофиза (уровень 1)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st31.010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эндокринных железах кроме гипофиза (уровень 2)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st31.012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Артрозы, другие поражения суставов, болезни мягких тканей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st31.018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Открытые раны, поверхностные, другие и неуточненные травмы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st32.004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желчном пузыре и желчевыводящих путях (уровень 4)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st32.010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пищеводе, желудке, двенадцатиперстной кишке (уровень 3)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st32.011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взрослые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st32.012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взрослые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2)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st32.013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по поводу грыж, взрослые (уровень 1)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st32.014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по поводу грыж, взрослые (уровень 2)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st32.015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по поводу грыж, взрослые (уровень 3)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st36.001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Комплексное лечение с применением препаратов иммуноглобулина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st36.007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st36.009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Реинфузия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аутокрови</w:t>
            </w:r>
            <w:proofErr w:type="spellEnd"/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st36.010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Баллонная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внутриаортальная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контрпульсация</w:t>
            </w:r>
            <w:proofErr w:type="spellEnd"/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st36.011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Экстракорпоральная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мембранная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оксигенация</w:t>
            </w:r>
            <w:proofErr w:type="spellEnd"/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st36.024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Радиойодтерапия</w:t>
            </w:r>
            <w:proofErr w:type="spellEnd"/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st36.027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(инициация)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st36.028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st36.029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st36.030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st36.031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st36.033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st36.034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st36.035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st36.036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st36.037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st36.038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st36.039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st36.040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st36.041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st36.043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st36.044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st36.045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st36.046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st36.047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st37.004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st37.024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st37.025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227EF0" w:rsidRPr="00492AEB" w:rsidTr="00203C07">
        <w:trPr>
          <w:cantSplit/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st37.026</w:t>
            </w:r>
          </w:p>
        </w:tc>
        <w:tc>
          <w:tcPr>
            <w:tcW w:w="8505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:rsidR="00203C07" w:rsidRDefault="00203C07" w:rsidP="00227EF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341A" w:rsidRPr="00CF47D4" w:rsidRDefault="00227EF0" w:rsidP="00203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Тарифным соглашением в системе О</w:t>
      </w:r>
      <w:r w:rsidR="00916FA1">
        <w:rPr>
          <w:rFonts w:ascii="Times New Roman" w:eastAsia="Calibri" w:hAnsi="Times New Roman" w:cs="Times New Roman"/>
          <w:sz w:val="28"/>
          <w:szCs w:val="28"/>
          <w:lang w:eastAsia="ru-RU"/>
        </w:rPr>
        <w:t>МС Чеченской Республики на 2025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не установлен</w:t>
      </w:r>
      <w:r w:rsidR="00EC6F12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коэффициент</w:t>
      </w:r>
      <w:r w:rsidR="00EC6F12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уровня медицинской организации в условиях дневного стационара.</w:t>
      </w:r>
    </w:p>
    <w:sectPr w:rsidR="0094341A" w:rsidRPr="00CF47D4" w:rsidSect="00203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59"/>
    <w:rsid w:val="0011787C"/>
    <w:rsid w:val="00142192"/>
    <w:rsid w:val="0017290C"/>
    <w:rsid w:val="00203C07"/>
    <w:rsid w:val="00227EF0"/>
    <w:rsid w:val="00283BB9"/>
    <w:rsid w:val="004709C7"/>
    <w:rsid w:val="006A48D5"/>
    <w:rsid w:val="00916FA1"/>
    <w:rsid w:val="0094341A"/>
    <w:rsid w:val="00A90886"/>
    <w:rsid w:val="00B56159"/>
    <w:rsid w:val="00B90917"/>
    <w:rsid w:val="00C04323"/>
    <w:rsid w:val="00C3124B"/>
    <w:rsid w:val="00CF2447"/>
    <w:rsid w:val="00D63572"/>
    <w:rsid w:val="00E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D80E5"/>
  <w15:chartTrackingRefBased/>
  <w15:docId w15:val="{1937A8F9-3AEA-4081-9DDA-552154670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59"/>
    <w:rsid w:val="009434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43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6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2022-01-06T10:45:00Z</dcterms:created>
  <dcterms:modified xsi:type="dcterms:W3CDTF">2025-01-14T15:13:00Z</dcterms:modified>
</cp:coreProperties>
</file>